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EF" w:rsidRPr="007313EF" w:rsidRDefault="007313EF" w:rsidP="00027963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13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Порядок выполнения технологических, технических и других мероприятий, связанных с технологическим присоединением к электрическим сетям</w:t>
      </w:r>
    </w:p>
    <w:p w:rsidR="007313EF" w:rsidRPr="007313EF" w:rsidRDefault="007313EF" w:rsidP="0002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3EF" w:rsidRPr="007313EF" w:rsidRDefault="007313EF" w:rsidP="008656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 г. N 861), мероприятия по технологическому присоединению включают в себя: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37"/>
      <w:bookmarkEnd w:id="0"/>
      <w:r w:rsidRPr="00865647">
        <w:rPr>
          <w:rFonts w:ascii="Times New Roman" w:hAnsi="Times New Roman" w:cs="Times New Roman"/>
          <w:sz w:val="24"/>
          <w:szCs w:val="24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под действие аппаратуры противоаварийной и режимной автоматики в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с техническими условиями;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д) проверку выполнения заявителем и сетевой организацией технических условий в </w:t>
      </w:r>
      <w:proofErr w:type="gramStart"/>
      <w:r w:rsidRPr="0086564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65647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75" w:tooltip="IX. Порядок проведения проверки выполнения заявителем" w:history="1">
        <w:r w:rsidRPr="00865647">
          <w:rPr>
            <w:rFonts w:ascii="Times New Roman" w:hAnsi="Times New Roman" w:cs="Times New Roman"/>
            <w:color w:val="0000FF"/>
            <w:sz w:val="24"/>
            <w:szCs w:val="24"/>
          </w:rPr>
          <w:t>разделом IX</w:t>
        </w:r>
      </w:hyperlink>
      <w:r w:rsidRPr="0086564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31DA1" w:rsidRDefault="00A31DA1" w:rsidP="00A31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48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Заявители, указанные в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технологическое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заявители - юридические лица или индивидуальные предприниматели,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(максимальной мощностью до 150 кВт включительно с учетом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устройств) которых осуществляется по второй категории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надежности к электрическим сетям классом напряжения до 20 кВ включительно, и сетевая организация в отношении объектов электросетевого хозяйства классом напряжения до 20 кВ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по форме согласно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N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направляют в адрес органа федерального государственного энергетического надзора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 готовности на ввод в эксплуатацию объектов, содержащие следующие сведения: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 xml:space="preserve">б) наименование и местонахождение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заявителя, максимальная мощность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и класс напряжения электрических сетей, к которым осуществляется технологическое присоединение </w:t>
      </w:r>
      <w:proofErr w:type="spellStart"/>
      <w:r w:rsidRPr="0086564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865647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>в) наименование и местонахождение, максимальная мощность и класс напряжения объектов электросетевого хозяйства сетевых организаций, построенных (реконструированных) в рамках исполнения технических условий в целях осуществления технологического присоединения объектов заявителя (указываются лицом, не являющимся заявителем);</w:t>
      </w:r>
      <w:proofErr w:type="gramEnd"/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г)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К уведомлению о готовности на ввод в эксплуатацию объектов прилагаются следующие документы:</w:t>
      </w:r>
    </w:p>
    <w:p w:rsidR="00865647" w:rsidRPr="00865647" w:rsidRDefault="00865647" w:rsidP="00865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647">
        <w:rPr>
          <w:rFonts w:ascii="Times New Roman" w:hAnsi="Times New Roman" w:cs="Times New Roman"/>
          <w:sz w:val="24"/>
          <w:szCs w:val="24"/>
        </w:rPr>
        <w:t>а) копия технических условий;</w:t>
      </w:r>
    </w:p>
    <w:p w:rsidR="005F5EAF" w:rsidRDefault="00865647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47">
        <w:rPr>
          <w:rFonts w:ascii="Times New Roman" w:hAnsi="Times New Roman" w:cs="Times New Roman"/>
          <w:sz w:val="24"/>
          <w:szCs w:val="24"/>
        </w:rPr>
        <w:t xml:space="preserve">б) </w:t>
      </w:r>
      <w:r w:rsidR="005F5EAF">
        <w:rPr>
          <w:rFonts w:ascii="Times New Roman" w:hAnsi="Times New Roman" w:cs="Times New Roman"/>
          <w:sz w:val="24"/>
          <w:szCs w:val="24"/>
        </w:rPr>
        <w:t xml:space="preserve">копия акта о выполнении заявителем технических условий (в случаях технологического присоединения объектов заявителей, указанных в </w:t>
      </w:r>
      <w:hyperlink r:id="rId7" w:history="1">
        <w:r w:rsidR="005F5EAF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="005F5EAF">
        <w:rPr>
          <w:rFonts w:ascii="Times New Roman" w:hAnsi="Times New Roman" w:cs="Times New Roman"/>
          <w:sz w:val="24"/>
          <w:szCs w:val="24"/>
        </w:rPr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включительно, заявителей - юридических лиц или индивидуальных предпринимателей в целях технологического присоединения </w:t>
      </w:r>
      <w:proofErr w:type="spellStart"/>
      <w:r w:rsidR="005F5EA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F5EAF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 классом напряжения до 20</w:t>
      </w:r>
      <w:proofErr w:type="gramEnd"/>
      <w:r w:rsidR="005F5EAF">
        <w:rPr>
          <w:rFonts w:ascii="Times New Roman" w:hAnsi="Times New Roman" w:cs="Times New Roman"/>
          <w:sz w:val="24"/>
          <w:szCs w:val="24"/>
        </w:rPr>
        <w:t xml:space="preserve"> кВ включительно, максимальная мощность которых составляет до 150 к</w:t>
      </w:r>
      <w:proofErr w:type="gramStart"/>
      <w:r w:rsidR="005F5EAF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5F5EAF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 w:rsidR="005F5EA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F5EAF">
        <w:rPr>
          <w:rFonts w:ascii="Times New Roman" w:hAnsi="Times New Roman" w:cs="Times New Roman"/>
          <w:sz w:val="24"/>
          <w:szCs w:val="24"/>
        </w:rPr>
        <w:t xml:space="preserve"> устройств) по второй категории надежности);</w:t>
      </w:r>
    </w:p>
    <w:p w:rsidR="005F5EAF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65647" w:rsidRPr="008656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 разработка проектной документации не является обязательной;</w:t>
      </w:r>
      <w:proofErr w:type="gramEnd"/>
    </w:p>
    <w:p w:rsidR="00865647" w:rsidRPr="00865647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865647" w:rsidRPr="008656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напряжения до 20 кВ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присоединение)</w:t>
      </w:r>
      <w:r w:rsidR="00865647" w:rsidRPr="008656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5EAF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способом, позволяющим установить дату отправки и получения уведомления о готовности на ввод в эксплуатацию объектов.</w:t>
      </w:r>
      <w:proofErr w:type="gramEnd"/>
    </w:p>
    <w:p w:rsidR="005F5EAF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 объектов заявителя, в срок не позднее 5 дней до дня оформления акта об осуществлении технологического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присоединения способом, позволяющим установить дату отправки и получения уведомления о готовности на ввод в эксплуатацию объектов.</w:t>
      </w:r>
    </w:p>
    <w:p w:rsidR="005F5EAF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4"/>
      <w:bookmarkEnd w:id="2"/>
      <w:r>
        <w:rPr>
          <w:rFonts w:ascii="Times New Roman" w:hAnsi="Times New Roman" w:cs="Times New Roman"/>
          <w:sz w:val="24"/>
          <w:szCs w:val="24"/>
        </w:rPr>
        <w:t xml:space="preserve">Объекты, указанные в </w:t>
      </w:r>
      <w:hyperlink r:id="rId9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proofErr w:type="gramEnd"/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 18(1)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объектов.</w:t>
      </w:r>
    </w:p>
    <w:p w:rsidR="005F5EAF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Заявитель, максимальная мощность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которого составляет менее 150 кВт включительно, вправе в инициативном порядке представить в сетевую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разработанную им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проектную документацию на подтверждение ее соответствия техническим условиям.</w:t>
      </w:r>
    </w:p>
    <w:p w:rsidR="005F5EAF" w:rsidRDefault="005F5EAF" w:rsidP="005F5E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Сетевая организация, а также соответствующий субъект оперативно-диспетчерского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превышать 25 дней. При этом действия сетевой организации, а также соответствующего субъекта оперативно-диспетчерского управления, 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технических условий, совершаются ими без взимания платы.</w:t>
      </w:r>
    </w:p>
    <w:p w:rsidR="00027963" w:rsidRPr="00865647" w:rsidRDefault="00027963" w:rsidP="008656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27963" w:rsidRPr="00865647" w:rsidSect="00515D17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EF"/>
    <w:rsid w:val="00027963"/>
    <w:rsid w:val="000A1F75"/>
    <w:rsid w:val="001E6B09"/>
    <w:rsid w:val="001F1A66"/>
    <w:rsid w:val="002262DF"/>
    <w:rsid w:val="004172D6"/>
    <w:rsid w:val="004673B5"/>
    <w:rsid w:val="00515D17"/>
    <w:rsid w:val="00585C78"/>
    <w:rsid w:val="005F5EAF"/>
    <w:rsid w:val="006D5758"/>
    <w:rsid w:val="007313EF"/>
    <w:rsid w:val="00746FBE"/>
    <w:rsid w:val="00865647"/>
    <w:rsid w:val="008E6953"/>
    <w:rsid w:val="00A31DA1"/>
    <w:rsid w:val="00D764BB"/>
    <w:rsid w:val="00E72106"/>
    <w:rsid w:val="00F7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E"/>
  </w:style>
  <w:style w:type="paragraph" w:styleId="3">
    <w:name w:val="heading 3"/>
    <w:basedOn w:val="a"/>
    <w:link w:val="30"/>
    <w:uiPriority w:val="9"/>
    <w:qFormat/>
    <w:rsid w:val="007313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56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E"/>
  </w:style>
  <w:style w:type="paragraph" w:styleId="3">
    <w:name w:val="heading 3"/>
    <w:basedOn w:val="a"/>
    <w:link w:val="30"/>
    <w:uiPriority w:val="9"/>
    <w:qFormat/>
    <w:rsid w:val="007313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3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56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575C758BA2A309D12F1120925F595FD0999B15AAE857FB4AC132796DDCBE48EA3542C20EB5A94S6k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5C2DAB081DF2FFE1056616845C83661E2EB9F0E58411AEC41E4D6DC20B63C79E83D43D4F25j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21695A61D89CD3787A09A93F93896DB4F0BAB79BC7390F26B75B904F1D60D5A21318ABEBB3A4Q2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921695A61D89CD3787A09A93F93896DB4F0BAB79BC7390F26B75B904F1D60D5A21318AFEBABQBF" TargetMode="External"/><Relationship Id="rId10" Type="http://schemas.openxmlformats.org/officeDocument/2006/relationships/hyperlink" Target="consultantplus://offline/ref=A57A7C9EE092E50C70B3B0EA52022CC440D19C562AA60FDB1DA1BCF54123156ECE17B705741C2352XAm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8E5DD58DAE2CC512512E8CCD829CA06EA4F22EDB0E0C40D71C938D269DF2E5C4875F6BB8ECFm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Выволокина</dc:creator>
  <cp:lastModifiedBy>Бородина Александра</cp:lastModifiedBy>
  <cp:revision>2</cp:revision>
  <dcterms:created xsi:type="dcterms:W3CDTF">2018-02-28T05:38:00Z</dcterms:created>
  <dcterms:modified xsi:type="dcterms:W3CDTF">2018-02-28T05:38:00Z</dcterms:modified>
</cp:coreProperties>
</file>